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E1B" w:rsidRDefault="00D92E1B" w:rsidP="00D92E1B">
      <w:pPr>
        <w:rPr>
          <w:rFonts w:ascii="仿宋_GB2312" w:eastAsia="仿宋_GB2312" w:hAnsi="仿宋_GB2312" w:hint="eastAsia"/>
          <w:sz w:val="28"/>
          <w:szCs w:val="28"/>
        </w:rPr>
      </w:pPr>
      <w:r>
        <w:rPr>
          <w:rFonts w:ascii="仿宋_GB2312" w:eastAsia="仿宋_GB2312" w:hAnsi="仿宋_GB2312" w:hint="eastAsia"/>
          <w:sz w:val="28"/>
          <w:szCs w:val="28"/>
        </w:rPr>
        <w:t>附件1：</w:t>
      </w:r>
    </w:p>
    <w:p w:rsidR="00D92E1B" w:rsidRDefault="00D92E1B" w:rsidP="00D92E1B">
      <w:pPr>
        <w:jc w:val="center"/>
        <w:rPr>
          <w:rFonts w:ascii="黑体" w:eastAsia="黑体" w:hAnsi="黑体" w:cs="宋体" w:hint="eastAsia"/>
          <w:b/>
          <w:color w:val="000000"/>
          <w:kern w:val="36"/>
          <w:sz w:val="30"/>
          <w:szCs w:val="30"/>
        </w:rPr>
      </w:pPr>
      <w:r>
        <w:rPr>
          <w:rFonts w:ascii="黑体" w:eastAsia="黑体" w:hAnsi="黑体" w:cs="宋体"/>
          <w:b/>
          <w:color w:val="000000"/>
          <w:kern w:val="36"/>
          <w:sz w:val="30"/>
          <w:szCs w:val="30"/>
        </w:rPr>
        <w:t>大</w:t>
      </w:r>
      <w:r>
        <w:rPr>
          <w:rFonts w:ascii="黑体" w:eastAsia="黑体" w:hAnsi="黑体" w:cs="宋体" w:hint="eastAsia"/>
          <w:b/>
          <w:color w:val="000000"/>
          <w:kern w:val="36"/>
          <w:sz w:val="30"/>
          <w:szCs w:val="30"/>
        </w:rPr>
        <w:t>连商品交易所十大期货投</w:t>
      </w:r>
      <w:proofErr w:type="gramStart"/>
      <w:r>
        <w:rPr>
          <w:rFonts w:ascii="黑体" w:eastAsia="黑体" w:hAnsi="黑体" w:cs="宋体"/>
          <w:b/>
          <w:color w:val="000000"/>
          <w:kern w:val="36"/>
          <w:sz w:val="30"/>
          <w:szCs w:val="30"/>
        </w:rPr>
        <w:t>研</w:t>
      </w:r>
      <w:proofErr w:type="gramEnd"/>
      <w:r>
        <w:rPr>
          <w:rFonts w:ascii="黑体" w:eastAsia="黑体" w:hAnsi="黑体" w:cs="宋体"/>
          <w:b/>
          <w:color w:val="000000"/>
          <w:kern w:val="36"/>
          <w:sz w:val="30"/>
          <w:szCs w:val="30"/>
        </w:rPr>
        <w:t>团队评选初审排名</w:t>
      </w:r>
    </w:p>
    <w:tbl>
      <w:tblPr>
        <w:tblW w:w="9640" w:type="dxa"/>
        <w:jc w:val="center"/>
        <w:tblInd w:w="-176" w:type="dxa"/>
        <w:tblLook w:val="04A0" w:firstRow="1" w:lastRow="0" w:firstColumn="1" w:lastColumn="0" w:noHBand="0" w:noVBand="1"/>
      </w:tblPr>
      <w:tblGrid>
        <w:gridCol w:w="1135"/>
        <w:gridCol w:w="2226"/>
        <w:gridCol w:w="2835"/>
        <w:gridCol w:w="992"/>
        <w:gridCol w:w="1318"/>
        <w:gridCol w:w="1134"/>
      </w:tblGrid>
      <w:tr w:rsidR="00D92E1B" w:rsidRPr="0087498C" w:rsidTr="002B3F2D">
        <w:trPr>
          <w:trHeight w:val="555"/>
          <w:jc w:val="center"/>
        </w:trPr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87498C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初审排名</w:t>
            </w:r>
          </w:p>
        </w:tc>
        <w:tc>
          <w:tcPr>
            <w:tcW w:w="222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87498C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团队名称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87498C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所属公司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87498C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模拟交易</w:t>
            </w:r>
          </w:p>
        </w:tc>
        <w:tc>
          <w:tcPr>
            <w:tcW w:w="13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87498C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吻合度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87498C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总成绩</w:t>
            </w:r>
          </w:p>
        </w:tc>
      </w:tr>
      <w:tr w:rsidR="00D92E1B" w:rsidRPr="0087498C" w:rsidTr="002B3F2D">
        <w:trPr>
          <w:trHeight w:val="375"/>
          <w:jc w:val="center"/>
        </w:trPr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87498C">
              <w:rPr>
                <w:rFonts w:ascii="宋体" w:hAnsi="宋体" w:cs="Arial"/>
                <w:kern w:val="0"/>
                <w:sz w:val="22"/>
                <w:szCs w:val="22"/>
              </w:rPr>
              <w:t>1</w:t>
            </w:r>
          </w:p>
        </w:tc>
        <w:tc>
          <w:tcPr>
            <w:tcW w:w="22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6E1E9F">
              <w:rPr>
                <w:rFonts w:hint="eastAsia"/>
              </w:rPr>
              <w:t>首创期货</w:t>
            </w:r>
            <w:r w:rsidRPr="006E1E9F">
              <w:rPr>
                <w:rFonts w:hint="eastAsia"/>
              </w:rPr>
              <w:t>1</w:t>
            </w:r>
            <w:r w:rsidRPr="006E1E9F">
              <w:rPr>
                <w:rFonts w:hint="eastAsia"/>
              </w:rPr>
              <w:t>队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6E1E9F">
              <w:rPr>
                <w:rFonts w:hint="eastAsia"/>
              </w:rPr>
              <w:t>北京首创期货有限责任公司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940E1C">
              <w:t>31.1</w:t>
            </w:r>
            <w:r>
              <w:rPr>
                <w:rFonts w:hint="eastAsia"/>
              </w:rPr>
              <w:t>9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A0512D">
              <w:t>36.02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2A27D4">
              <w:t>67.21</w:t>
            </w:r>
          </w:p>
        </w:tc>
      </w:tr>
      <w:tr w:rsidR="00D92E1B" w:rsidRPr="0087498C" w:rsidTr="002B3F2D">
        <w:trPr>
          <w:trHeight w:val="375"/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87498C">
              <w:rPr>
                <w:rFonts w:ascii="宋体" w:hAnsi="宋体" w:cs="Arial"/>
                <w:kern w:val="0"/>
                <w:sz w:val="22"/>
                <w:szCs w:val="22"/>
              </w:rPr>
              <w:t>2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6E1E9F">
              <w:rPr>
                <w:rFonts w:hint="eastAsia"/>
              </w:rPr>
              <w:t>西南期货</w:t>
            </w:r>
            <w:r w:rsidRPr="006E1E9F">
              <w:rPr>
                <w:rFonts w:hint="eastAsia"/>
              </w:rPr>
              <w:t>2</w:t>
            </w:r>
            <w:r w:rsidRPr="006E1E9F">
              <w:rPr>
                <w:rFonts w:hint="eastAsia"/>
              </w:rPr>
              <w:t>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6E1E9F">
              <w:rPr>
                <w:rFonts w:hint="eastAsia"/>
              </w:rPr>
              <w:t>西南期货有限公司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940E1C">
              <w:t>30.31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A0512D">
              <w:t>33.58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2A27D4">
              <w:t>63.89</w:t>
            </w:r>
          </w:p>
        </w:tc>
      </w:tr>
      <w:tr w:rsidR="00D92E1B" w:rsidRPr="0087498C" w:rsidTr="002B3F2D">
        <w:trPr>
          <w:trHeight w:val="375"/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87498C">
              <w:rPr>
                <w:rFonts w:ascii="宋体" w:hAnsi="宋体" w:cs="Arial"/>
                <w:kern w:val="0"/>
                <w:sz w:val="22"/>
                <w:szCs w:val="22"/>
              </w:rPr>
              <w:t>3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6E1E9F">
              <w:rPr>
                <w:rFonts w:hint="eastAsia"/>
              </w:rPr>
              <w:t>永安期货</w:t>
            </w:r>
            <w:r w:rsidRPr="006E1E9F">
              <w:rPr>
                <w:rFonts w:hint="eastAsia"/>
              </w:rPr>
              <w:t>2</w:t>
            </w:r>
            <w:r w:rsidRPr="006E1E9F">
              <w:rPr>
                <w:rFonts w:hint="eastAsia"/>
              </w:rPr>
              <w:t>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6E1E9F">
              <w:rPr>
                <w:rFonts w:hint="eastAsia"/>
              </w:rPr>
              <w:t>永安期货股份有限公司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940E1C">
              <w:t>29.77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A0512D">
              <w:t>32.87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2A27D4">
              <w:t>62.64</w:t>
            </w:r>
          </w:p>
        </w:tc>
      </w:tr>
      <w:tr w:rsidR="00D92E1B" w:rsidRPr="0087498C" w:rsidTr="002B3F2D">
        <w:trPr>
          <w:trHeight w:val="375"/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87498C">
              <w:rPr>
                <w:rFonts w:ascii="宋体" w:hAnsi="宋体" w:cs="Arial"/>
                <w:kern w:val="0"/>
                <w:sz w:val="22"/>
                <w:szCs w:val="22"/>
              </w:rPr>
              <w:t>4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6E1E9F">
              <w:rPr>
                <w:rFonts w:hint="eastAsia"/>
              </w:rPr>
              <w:t>国信期货</w:t>
            </w:r>
            <w:r w:rsidRPr="006E1E9F">
              <w:rPr>
                <w:rFonts w:hint="eastAsia"/>
              </w:rPr>
              <w:t>2</w:t>
            </w:r>
            <w:r w:rsidRPr="006E1E9F">
              <w:rPr>
                <w:rFonts w:hint="eastAsia"/>
              </w:rPr>
              <w:t>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6E1E9F">
              <w:rPr>
                <w:rFonts w:hint="eastAsia"/>
              </w:rPr>
              <w:t>国信期货有限责任公司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940E1C">
              <w:t>27.2</w:t>
            </w:r>
            <w:r>
              <w:rPr>
                <w:rFonts w:hint="eastAsia"/>
              </w:rPr>
              <w:t>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A0512D">
              <w:t>35.01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2A27D4">
              <w:t>62.24</w:t>
            </w:r>
          </w:p>
        </w:tc>
      </w:tr>
      <w:tr w:rsidR="00D92E1B" w:rsidRPr="0087498C" w:rsidTr="002B3F2D">
        <w:trPr>
          <w:trHeight w:val="375"/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87498C">
              <w:rPr>
                <w:rFonts w:ascii="宋体" w:hAnsi="宋体" w:cs="Arial"/>
                <w:kern w:val="0"/>
                <w:sz w:val="22"/>
                <w:szCs w:val="22"/>
              </w:rPr>
              <w:t>5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proofErr w:type="gramStart"/>
            <w:r w:rsidRPr="006E1E9F">
              <w:rPr>
                <w:rFonts w:hint="eastAsia"/>
              </w:rPr>
              <w:t>兴证期货</w:t>
            </w:r>
            <w:proofErr w:type="gramEnd"/>
            <w:r w:rsidRPr="006E1E9F">
              <w:rPr>
                <w:rFonts w:hint="eastAsia"/>
              </w:rPr>
              <w:t>2</w:t>
            </w:r>
            <w:r w:rsidRPr="006E1E9F">
              <w:rPr>
                <w:rFonts w:hint="eastAsia"/>
              </w:rPr>
              <w:t>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proofErr w:type="gramStart"/>
            <w:r w:rsidRPr="006E1E9F">
              <w:rPr>
                <w:rFonts w:hint="eastAsia"/>
              </w:rPr>
              <w:t>兴证期货</w:t>
            </w:r>
            <w:proofErr w:type="gramEnd"/>
            <w:r w:rsidRPr="006E1E9F">
              <w:rPr>
                <w:rFonts w:hint="eastAsia"/>
              </w:rPr>
              <w:t>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940E1C">
              <w:t>28.28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A0512D">
              <w:t>32.68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2A27D4">
              <w:t>60.96</w:t>
            </w:r>
          </w:p>
        </w:tc>
      </w:tr>
      <w:tr w:rsidR="00D92E1B" w:rsidRPr="0087498C" w:rsidTr="002B3F2D">
        <w:trPr>
          <w:trHeight w:val="375"/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87498C">
              <w:rPr>
                <w:rFonts w:ascii="宋体" w:hAnsi="宋体" w:cs="Arial"/>
                <w:kern w:val="0"/>
                <w:sz w:val="22"/>
                <w:szCs w:val="22"/>
              </w:rPr>
              <w:t>6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6E1E9F">
              <w:rPr>
                <w:rFonts w:hint="eastAsia"/>
              </w:rPr>
              <w:t>华龙期货</w:t>
            </w:r>
            <w:r w:rsidRPr="006E1E9F">
              <w:rPr>
                <w:rFonts w:hint="eastAsia"/>
              </w:rPr>
              <w:t>1</w:t>
            </w:r>
            <w:r w:rsidRPr="006E1E9F">
              <w:rPr>
                <w:rFonts w:hint="eastAsia"/>
              </w:rPr>
              <w:t>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6E1E9F">
              <w:rPr>
                <w:rFonts w:hint="eastAsia"/>
              </w:rPr>
              <w:t>华龙期货股份有限公司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940E1C">
              <w:t>29.3</w:t>
            </w:r>
            <w:r>
              <w:rPr>
                <w:rFonts w:hint="eastAsia"/>
              </w:rPr>
              <w:t>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A0512D">
              <w:t>31.48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2A27D4">
              <w:t>60.79</w:t>
            </w:r>
          </w:p>
        </w:tc>
      </w:tr>
      <w:tr w:rsidR="00D92E1B" w:rsidRPr="0087498C" w:rsidTr="002B3F2D">
        <w:trPr>
          <w:trHeight w:val="375"/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87498C">
              <w:rPr>
                <w:rFonts w:ascii="宋体" w:hAnsi="宋体" w:cs="Arial"/>
                <w:kern w:val="0"/>
                <w:sz w:val="22"/>
                <w:szCs w:val="22"/>
              </w:rPr>
              <w:t>7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6E1E9F">
              <w:rPr>
                <w:rFonts w:hint="eastAsia"/>
              </w:rPr>
              <w:t>光大期货希望</w:t>
            </w:r>
            <w:proofErr w:type="gramStart"/>
            <w:r w:rsidRPr="006E1E9F">
              <w:rPr>
                <w:rFonts w:hint="eastAsia"/>
              </w:rPr>
              <w:t>之光队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6E1E9F">
              <w:rPr>
                <w:rFonts w:hint="eastAsia"/>
              </w:rPr>
              <w:t>光大期货有限公司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940E1C">
              <w:t>28.18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A0512D">
              <w:t>31.84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2A27D4">
              <w:t>60.02</w:t>
            </w:r>
          </w:p>
        </w:tc>
      </w:tr>
      <w:tr w:rsidR="00D92E1B" w:rsidRPr="0087498C" w:rsidTr="002B3F2D">
        <w:trPr>
          <w:trHeight w:val="375"/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87498C">
              <w:rPr>
                <w:rFonts w:ascii="宋体" w:hAnsi="宋体" w:cs="Arial"/>
                <w:kern w:val="0"/>
                <w:sz w:val="22"/>
                <w:szCs w:val="22"/>
              </w:rPr>
              <w:t>8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6E1E9F">
              <w:rPr>
                <w:rFonts w:hint="eastAsia"/>
              </w:rPr>
              <w:t>中</w:t>
            </w:r>
            <w:proofErr w:type="gramStart"/>
            <w:r w:rsidRPr="006E1E9F">
              <w:rPr>
                <w:rFonts w:hint="eastAsia"/>
              </w:rPr>
              <w:t>信建投期货</w:t>
            </w:r>
            <w:proofErr w:type="gramEnd"/>
            <w:r w:rsidRPr="006E1E9F">
              <w:rPr>
                <w:rFonts w:hint="eastAsia"/>
              </w:rPr>
              <w:t>2</w:t>
            </w:r>
            <w:r w:rsidRPr="006E1E9F">
              <w:rPr>
                <w:rFonts w:hint="eastAsia"/>
              </w:rPr>
              <w:t>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6E1E9F">
              <w:rPr>
                <w:rFonts w:hint="eastAsia"/>
              </w:rPr>
              <w:t>中</w:t>
            </w:r>
            <w:proofErr w:type="gramStart"/>
            <w:r w:rsidRPr="006E1E9F">
              <w:rPr>
                <w:rFonts w:hint="eastAsia"/>
              </w:rPr>
              <w:t>信建投期货</w:t>
            </w:r>
            <w:proofErr w:type="gramEnd"/>
            <w:r w:rsidRPr="006E1E9F">
              <w:rPr>
                <w:rFonts w:hint="eastAsia"/>
              </w:rPr>
              <w:t>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940E1C">
              <w:t>28.2</w:t>
            </w:r>
            <w:r>
              <w:rPr>
                <w:rFonts w:hint="eastAsia"/>
              </w:rPr>
              <w:t>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A0512D">
              <w:t>31.24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2A27D4">
              <w:t>59.5</w:t>
            </w:r>
          </w:p>
        </w:tc>
      </w:tr>
      <w:tr w:rsidR="00D92E1B" w:rsidRPr="0087498C" w:rsidTr="002B3F2D">
        <w:trPr>
          <w:trHeight w:val="375"/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87498C">
              <w:rPr>
                <w:rFonts w:ascii="宋体" w:hAnsi="宋体" w:cs="Arial"/>
                <w:kern w:val="0"/>
                <w:sz w:val="22"/>
                <w:szCs w:val="22"/>
              </w:rPr>
              <w:t>9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6E1E9F">
              <w:rPr>
                <w:rFonts w:hint="eastAsia"/>
              </w:rPr>
              <w:t>东证期货</w:t>
            </w:r>
            <w:r w:rsidRPr="006E1E9F">
              <w:rPr>
                <w:rFonts w:hint="eastAsia"/>
              </w:rPr>
              <w:t>1</w:t>
            </w:r>
            <w:r w:rsidRPr="006E1E9F">
              <w:rPr>
                <w:rFonts w:hint="eastAsia"/>
              </w:rPr>
              <w:t>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6E1E9F">
              <w:rPr>
                <w:rFonts w:hint="eastAsia"/>
              </w:rPr>
              <w:t>上海东证期货有限公司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940E1C">
              <w:t>26.83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A0512D">
              <w:t>31.96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2A27D4">
              <w:t>58.79</w:t>
            </w:r>
          </w:p>
        </w:tc>
      </w:tr>
      <w:tr w:rsidR="00D92E1B" w:rsidRPr="0087498C" w:rsidTr="002B3F2D">
        <w:trPr>
          <w:trHeight w:val="375"/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87498C">
              <w:rPr>
                <w:rFonts w:ascii="宋体" w:hAnsi="宋体" w:cs="Arial"/>
                <w:kern w:val="0"/>
                <w:sz w:val="22"/>
                <w:szCs w:val="22"/>
              </w:rPr>
              <w:t>10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6E1E9F">
              <w:rPr>
                <w:rFonts w:hint="eastAsia"/>
              </w:rPr>
              <w:t>和合期货</w:t>
            </w:r>
            <w:r w:rsidRPr="006E1E9F">
              <w:rPr>
                <w:rFonts w:hint="eastAsia"/>
              </w:rPr>
              <w:t xml:space="preserve"> 1</w:t>
            </w:r>
            <w:r w:rsidRPr="006E1E9F">
              <w:rPr>
                <w:rFonts w:hint="eastAsia"/>
              </w:rPr>
              <w:t>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6E1E9F">
              <w:rPr>
                <w:rFonts w:hint="eastAsia"/>
              </w:rPr>
              <w:t>和合期货有限公司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940E1C">
              <w:t>28.84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A0512D">
              <w:t>29.57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2A27D4">
              <w:t>58.41</w:t>
            </w:r>
          </w:p>
        </w:tc>
      </w:tr>
      <w:tr w:rsidR="00D92E1B" w:rsidRPr="0087498C" w:rsidTr="002B3F2D">
        <w:trPr>
          <w:trHeight w:val="375"/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87498C">
              <w:rPr>
                <w:rFonts w:ascii="宋体" w:hAnsi="宋体" w:cs="Arial"/>
                <w:kern w:val="0"/>
                <w:sz w:val="22"/>
                <w:szCs w:val="22"/>
              </w:rPr>
              <w:t>11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6E1E9F">
              <w:rPr>
                <w:rFonts w:hint="eastAsia"/>
              </w:rPr>
              <w:t>红塔</w:t>
            </w:r>
            <w:r w:rsidRPr="006E1E9F">
              <w:rPr>
                <w:rFonts w:hint="eastAsia"/>
              </w:rPr>
              <w:t>2</w:t>
            </w:r>
            <w:r w:rsidRPr="006E1E9F">
              <w:rPr>
                <w:rFonts w:hint="eastAsia"/>
              </w:rPr>
              <w:t>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6E1E9F">
              <w:rPr>
                <w:rFonts w:hint="eastAsia"/>
              </w:rPr>
              <w:t>红塔期货有限责任公司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940E1C">
              <w:t>29.4</w:t>
            </w:r>
            <w:r>
              <w:rPr>
                <w:rFonts w:hint="eastAsia"/>
              </w:rPr>
              <w:t>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A0512D">
              <w:t>28.6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2A27D4">
              <w:t>58.04</w:t>
            </w:r>
          </w:p>
        </w:tc>
      </w:tr>
      <w:tr w:rsidR="00D92E1B" w:rsidRPr="0087498C" w:rsidTr="002B3F2D">
        <w:trPr>
          <w:trHeight w:val="375"/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87498C">
              <w:rPr>
                <w:rFonts w:ascii="宋体" w:hAnsi="宋体" w:cs="Arial"/>
                <w:kern w:val="0"/>
                <w:sz w:val="22"/>
                <w:szCs w:val="22"/>
              </w:rPr>
              <w:t>12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6E1E9F">
              <w:rPr>
                <w:rFonts w:hint="eastAsia"/>
              </w:rPr>
              <w:t>广州期货</w:t>
            </w:r>
            <w:r w:rsidRPr="006E1E9F">
              <w:rPr>
                <w:rFonts w:hint="eastAsia"/>
              </w:rPr>
              <w:t>1</w:t>
            </w:r>
            <w:r w:rsidRPr="006E1E9F">
              <w:rPr>
                <w:rFonts w:hint="eastAsia"/>
              </w:rPr>
              <w:t>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6E1E9F">
              <w:rPr>
                <w:rFonts w:hint="eastAsia"/>
              </w:rPr>
              <w:t>广州期货股份有限公司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940E1C">
              <w:t>27.4</w:t>
            </w:r>
            <w:r>
              <w:rPr>
                <w:rFonts w:hint="eastAsia"/>
              </w:rPr>
              <w:t>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A0512D">
              <w:t>29.65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2A27D4">
              <w:t>57.12</w:t>
            </w:r>
          </w:p>
        </w:tc>
      </w:tr>
      <w:tr w:rsidR="00D92E1B" w:rsidRPr="0087498C" w:rsidTr="002B3F2D">
        <w:trPr>
          <w:trHeight w:val="375"/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87498C">
              <w:rPr>
                <w:rFonts w:ascii="宋体" w:hAnsi="宋体" w:cs="Arial"/>
                <w:kern w:val="0"/>
                <w:sz w:val="22"/>
                <w:szCs w:val="22"/>
              </w:rPr>
              <w:t>13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6E1E9F">
              <w:rPr>
                <w:rFonts w:hint="eastAsia"/>
              </w:rPr>
              <w:t>东吴期货</w:t>
            </w:r>
            <w:r w:rsidRPr="006E1E9F">
              <w:rPr>
                <w:rFonts w:hint="eastAsia"/>
              </w:rPr>
              <w:t>2</w:t>
            </w:r>
            <w:r w:rsidRPr="006E1E9F">
              <w:rPr>
                <w:rFonts w:hint="eastAsia"/>
              </w:rPr>
              <w:t>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6E1E9F">
              <w:rPr>
                <w:rFonts w:hint="eastAsia"/>
              </w:rPr>
              <w:t>东吴期货有限公司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940E1C">
              <w:t>27.</w:t>
            </w:r>
            <w:r>
              <w:rPr>
                <w:rFonts w:hint="eastAsia"/>
              </w:rPr>
              <w:t>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A0512D">
              <w:t>29.72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2A27D4">
              <w:t>57.02</w:t>
            </w:r>
          </w:p>
        </w:tc>
      </w:tr>
      <w:tr w:rsidR="00D92E1B" w:rsidRPr="0087498C" w:rsidTr="002B3F2D">
        <w:trPr>
          <w:trHeight w:val="375"/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87498C">
              <w:rPr>
                <w:rFonts w:ascii="宋体" w:hAnsi="宋体" w:cs="Arial"/>
                <w:kern w:val="0"/>
                <w:sz w:val="22"/>
                <w:szCs w:val="22"/>
              </w:rPr>
              <w:t>14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6E1E9F">
              <w:rPr>
                <w:rFonts w:hint="eastAsia"/>
              </w:rPr>
              <w:t>金源</w:t>
            </w:r>
            <w:r w:rsidRPr="006E1E9F">
              <w:rPr>
                <w:rFonts w:hint="eastAsia"/>
              </w:rPr>
              <w:t>2</w:t>
            </w:r>
            <w:r w:rsidRPr="006E1E9F">
              <w:rPr>
                <w:rFonts w:hint="eastAsia"/>
              </w:rPr>
              <w:t>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6E1E9F">
              <w:rPr>
                <w:rFonts w:hint="eastAsia"/>
              </w:rPr>
              <w:t>铜冠金源期货有限公司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940E1C">
              <w:t>27.37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A0512D">
              <w:t>29.45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2A27D4">
              <w:t>56.82</w:t>
            </w:r>
          </w:p>
        </w:tc>
      </w:tr>
      <w:tr w:rsidR="00D92E1B" w:rsidRPr="0087498C" w:rsidTr="002B3F2D">
        <w:trPr>
          <w:trHeight w:val="375"/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87498C">
              <w:rPr>
                <w:rFonts w:ascii="宋体" w:hAnsi="宋体" w:cs="Arial"/>
                <w:kern w:val="0"/>
                <w:sz w:val="22"/>
                <w:szCs w:val="22"/>
              </w:rPr>
              <w:t>15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6E1E9F">
              <w:rPr>
                <w:rFonts w:hint="eastAsia"/>
              </w:rPr>
              <w:t>平安期货</w:t>
            </w:r>
            <w:r w:rsidRPr="006E1E9F">
              <w:rPr>
                <w:rFonts w:hint="eastAsia"/>
              </w:rPr>
              <w:t>2</w:t>
            </w:r>
            <w:r w:rsidRPr="006E1E9F">
              <w:rPr>
                <w:rFonts w:hint="eastAsia"/>
              </w:rPr>
              <w:t>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6E1E9F">
              <w:rPr>
                <w:rFonts w:hint="eastAsia"/>
              </w:rPr>
              <w:t>平安期货有限公司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940E1C">
              <w:t>28.67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A0512D">
              <w:t>27.98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:rsidR="00D92E1B" w:rsidRPr="0087498C" w:rsidRDefault="00D92E1B" w:rsidP="002B3F2D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2A27D4">
              <w:t>56.65</w:t>
            </w:r>
          </w:p>
        </w:tc>
      </w:tr>
    </w:tbl>
    <w:p w:rsidR="00D92E1B" w:rsidRDefault="00D92E1B" w:rsidP="00D92E1B">
      <w:pPr>
        <w:spacing w:line="360" w:lineRule="exact"/>
        <w:rPr>
          <w:rFonts w:ascii="仿宋_GB2312" w:eastAsia="仿宋_GB2312" w:hAnsi="仿宋_GB2312" w:hint="eastAsia"/>
          <w:sz w:val="28"/>
          <w:szCs w:val="28"/>
        </w:rPr>
      </w:pPr>
    </w:p>
    <w:p w:rsidR="00D92E1B" w:rsidRDefault="00D92E1B" w:rsidP="00D92E1B">
      <w:pPr>
        <w:spacing w:line="360" w:lineRule="exact"/>
        <w:rPr>
          <w:rFonts w:ascii="仿宋_GB2312" w:eastAsia="仿宋_GB2312" w:hAnsi="仿宋_GB2312"/>
          <w:sz w:val="28"/>
          <w:szCs w:val="28"/>
        </w:rPr>
      </w:pPr>
    </w:p>
    <w:p w:rsidR="00D92E1B" w:rsidRDefault="00D92E1B" w:rsidP="00D92E1B">
      <w:pPr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/>
          <w:sz w:val="28"/>
          <w:szCs w:val="28"/>
        </w:rPr>
        <w:t xml:space="preserve"> </w:t>
      </w:r>
    </w:p>
    <w:p w:rsidR="002D0D35" w:rsidRPr="00D92E1B" w:rsidRDefault="00D92E1B" w:rsidP="00D92E1B">
      <w:pPr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/>
          <w:sz w:val="28"/>
          <w:szCs w:val="28"/>
        </w:rPr>
        <w:t xml:space="preserve"> </w:t>
      </w:r>
      <w:bookmarkStart w:id="0" w:name="_GoBack"/>
      <w:bookmarkEnd w:id="0"/>
    </w:p>
    <w:sectPr w:rsidR="002D0D35" w:rsidRPr="00D92E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E1B"/>
    <w:rsid w:val="002D0D35"/>
    <w:rsid w:val="00D92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E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E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2019-12-10T03:27:00Z</dcterms:created>
  <dcterms:modified xsi:type="dcterms:W3CDTF">2019-12-10T03:28:00Z</dcterms:modified>
</cp:coreProperties>
</file>